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6346" w:rsidRPr="00B37E9C" w:rsidRDefault="00BC1B9C">
      <w:pPr>
        <w:rPr>
          <w:b/>
          <w:u w:val="single"/>
        </w:rPr>
      </w:pPr>
      <w:r w:rsidRPr="00B37E9C">
        <w:rPr>
          <w:b/>
          <w:u w:val="single"/>
        </w:rPr>
        <w:t>Colby_DebrisFlowEstimates_2014-02-04_XXXX.gdb README</w:t>
      </w:r>
    </w:p>
    <w:p w:rsidR="00BC1B9C" w:rsidRDefault="00BC1B9C">
      <w:r>
        <w:t xml:space="preserve">The debris flow estimates </w:t>
      </w:r>
      <w:proofErr w:type="spellStart"/>
      <w:r>
        <w:t>geodatabase</w:t>
      </w:r>
      <w:proofErr w:type="spellEnd"/>
      <w:r>
        <w:t xml:space="preserve"> contains several feature classes and raster datasets:</w:t>
      </w:r>
    </w:p>
    <w:p w:rsidR="00BC1B9C" w:rsidRDefault="00B37E9C">
      <w:r>
        <w:t xml:space="preserve">All datasets are projected as WGS84 Web Mercator, Distance </w:t>
      </w:r>
      <w:proofErr w:type="gramStart"/>
      <w:r>
        <w:t>Unit  =</w:t>
      </w:r>
      <w:proofErr w:type="gramEnd"/>
      <w:r>
        <w:t xml:space="preserve"> Meter, Angular Unit = Decimal Degree.</w:t>
      </w:r>
    </w:p>
    <w:p w:rsidR="00775DEE" w:rsidRPr="00775DEE" w:rsidRDefault="00775DEE">
      <w:pPr>
        <w:rPr>
          <w:b/>
          <w:i/>
        </w:rPr>
      </w:pPr>
      <w:r w:rsidRPr="00775DEE">
        <w:rPr>
          <w:b/>
          <w:i/>
        </w:rPr>
        <w:t xml:space="preserve">DISCLAIMER: </w:t>
      </w:r>
      <w:r>
        <w:rPr>
          <w:b/>
          <w:i/>
        </w:rPr>
        <w:t xml:space="preserve">The data included in this </w:t>
      </w:r>
      <w:proofErr w:type="spellStart"/>
      <w:r>
        <w:rPr>
          <w:b/>
          <w:i/>
        </w:rPr>
        <w:t>geodatabase</w:t>
      </w:r>
      <w:proofErr w:type="spellEnd"/>
      <w:r w:rsidRPr="00775DEE">
        <w:rPr>
          <w:b/>
          <w:i/>
        </w:rPr>
        <w:t xml:space="preserve"> may be preliminary in nature </w:t>
      </w:r>
      <w:r w:rsidRPr="00C4750D">
        <w:rPr>
          <w:b/>
          <w:i/>
        </w:rPr>
        <w:t xml:space="preserve">and </w:t>
      </w:r>
      <w:r w:rsidRPr="00C4750D">
        <w:rPr>
          <w:rFonts w:ascii="Arial" w:hAnsi="Arial" w:cs="Arial"/>
          <w:b/>
          <w:i/>
          <w:color w:val="222222"/>
          <w:sz w:val="19"/>
          <w:szCs w:val="19"/>
          <w:shd w:val="clear" w:color="auto" w:fill="FFFFFF"/>
        </w:rPr>
        <w:t>have not received Director's approval. As such, these data are provisional and subject to revision</w:t>
      </w:r>
      <w:r w:rsidRPr="00C4750D">
        <w:rPr>
          <w:b/>
          <w:i/>
        </w:rPr>
        <w:t>. This i</w:t>
      </w:r>
      <w:r w:rsidRPr="00775DEE">
        <w:rPr>
          <w:b/>
          <w:i/>
        </w:rPr>
        <w:t xml:space="preserve">nformation is provided with the understanding that </w:t>
      </w:r>
      <w:r w:rsidR="00C4750D">
        <w:rPr>
          <w:b/>
          <w:i/>
        </w:rPr>
        <w:t>revisions may be made</w:t>
      </w:r>
      <w:r w:rsidRPr="00775DEE">
        <w:rPr>
          <w:b/>
          <w:i/>
        </w:rPr>
        <w:t>, and conclusions drawn from such information are the sole responsibility of the user.</w:t>
      </w:r>
      <w:r w:rsidR="00C4750D">
        <w:rPr>
          <w:b/>
          <w:i/>
        </w:rPr>
        <w:t xml:space="preserve"> Please see c</w:t>
      </w:r>
      <w:r w:rsidR="002B1AF7">
        <w:rPr>
          <w:b/>
          <w:i/>
        </w:rPr>
        <w:t>ontact information below if you</w:t>
      </w:r>
      <w:r w:rsidR="00C4750D">
        <w:rPr>
          <w:b/>
          <w:i/>
        </w:rPr>
        <w:t xml:space="preserve"> require additional information.</w:t>
      </w:r>
    </w:p>
    <w:p w:rsidR="00BC1B9C" w:rsidRDefault="00BC1B9C">
      <w:pPr>
        <w:rPr>
          <w:b/>
          <w:u w:val="single"/>
        </w:rPr>
      </w:pPr>
      <w:r w:rsidRPr="00BC1B9C">
        <w:rPr>
          <w:b/>
          <w:u w:val="single"/>
        </w:rPr>
        <w:t>Feature Datasets</w:t>
      </w:r>
    </w:p>
    <w:p w:rsidR="00BC1B9C" w:rsidRPr="00BC1B9C" w:rsidRDefault="00BC1B9C">
      <w:pPr>
        <w:rPr>
          <w:u w:val="single"/>
        </w:rPr>
      </w:pPr>
      <w:r>
        <w:rPr>
          <w:u w:val="single"/>
        </w:rPr>
        <w:t>Relevant Feature</w:t>
      </w:r>
      <w:r w:rsidRPr="00BC1B9C">
        <w:rPr>
          <w:u w:val="single"/>
        </w:rPr>
        <w:t xml:space="preserve"> Data:</w:t>
      </w:r>
    </w:p>
    <w:p w:rsidR="00BC1B9C" w:rsidRDefault="00BC1B9C">
      <w:proofErr w:type="spellStart"/>
      <w:r w:rsidRPr="00BC1B9C">
        <w:t>basinpt_feat</w:t>
      </w:r>
      <w:proofErr w:type="spellEnd"/>
      <w:r w:rsidRPr="00BC1B9C">
        <w:t xml:space="preserve">: </w:t>
      </w:r>
      <w:r>
        <w:t>point feature class representing the basin outlets (pour points) used for calculating the basin-scale predictions.</w:t>
      </w:r>
    </w:p>
    <w:p w:rsidR="00801BA0" w:rsidRDefault="00801BA0">
      <w:proofErr w:type="spellStart"/>
      <w:proofErr w:type="gramStart"/>
      <w:r>
        <w:t>ladpwbasins</w:t>
      </w:r>
      <w:proofErr w:type="spellEnd"/>
      <w:proofErr w:type="gramEnd"/>
      <w:r>
        <w:t>: basin polygons from LA County Department of Public Works</w:t>
      </w:r>
    </w:p>
    <w:p w:rsidR="00BC1B9C" w:rsidRDefault="00BC1B9C">
      <w:proofErr w:type="gramStart"/>
      <w:r>
        <w:t>perimeter</w:t>
      </w:r>
      <w:proofErr w:type="gramEnd"/>
      <w:r>
        <w:t>: most recent burn perimeter, obtained from geomac.gov</w:t>
      </w:r>
    </w:p>
    <w:p w:rsidR="00BC1B9C" w:rsidRPr="00BC1B9C" w:rsidRDefault="00BC1B9C">
      <w:pPr>
        <w:rPr>
          <w:u w:val="single"/>
        </w:rPr>
      </w:pPr>
      <w:r w:rsidRPr="00BC1B9C">
        <w:rPr>
          <w:u w:val="single"/>
        </w:rPr>
        <w:t>Basin Scale Predictions:</w:t>
      </w:r>
    </w:p>
    <w:p w:rsidR="00BC1B9C" w:rsidRDefault="00BC1B9C">
      <w:r>
        <w:t>basin_df_predictions_2yr:  Predictions at the basin scale for a 2 year recurrence interval rainstorm</w:t>
      </w:r>
    </w:p>
    <w:p w:rsidR="00BC1B9C" w:rsidRDefault="00BC1B9C" w:rsidP="00BC1B9C">
      <w:r>
        <w:t>basin_df_predictions_5yr:  Predictions at the basin scale for a 5 year recurrence interval rainstorm</w:t>
      </w:r>
    </w:p>
    <w:p w:rsidR="00BC1B9C" w:rsidRDefault="00BC1B9C" w:rsidP="00BC1B9C">
      <w:r>
        <w:t>basin_df_predictions_10yr:  Predictions at the basin scale for a 10 year recurrence interval rainstorm</w:t>
      </w:r>
    </w:p>
    <w:p w:rsidR="00BC1B9C" w:rsidRDefault="00BC1B9C" w:rsidP="00BC1B9C">
      <w:r>
        <w:t>basin_df_predictions_25yr:  Predictions at the basin scale for a 25 year recurrence interval rainstorm</w:t>
      </w:r>
    </w:p>
    <w:p w:rsidR="00BC1B9C" w:rsidRDefault="00BC1B9C" w:rsidP="00BC1B9C">
      <w:r>
        <w:t>basin_df_predictions_50yr:  Predictions at the basin scale for a 50 year recurrence interval rainstorm</w:t>
      </w:r>
    </w:p>
    <w:p w:rsidR="00BC1B9C" w:rsidRDefault="00BC1B9C" w:rsidP="00BC1B9C">
      <w:r>
        <w:t>basin_df_predictions_100yr:  Predictions at the basin scale for a 2 year recurrence interval rainstorm</w:t>
      </w:r>
    </w:p>
    <w:p w:rsidR="00BC1B9C" w:rsidRPr="00BC1B9C" w:rsidRDefault="00BC1B9C" w:rsidP="00BC1B9C">
      <w:pPr>
        <w:rPr>
          <w:u w:val="single"/>
        </w:rPr>
      </w:pPr>
      <w:r w:rsidRPr="00BC1B9C">
        <w:rPr>
          <w:u w:val="single"/>
        </w:rPr>
        <w:t>Stream Segment Scale Predictions:</w:t>
      </w:r>
    </w:p>
    <w:p w:rsidR="00BC1B9C" w:rsidRDefault="00BC1B9C" w:rsidP="00BC1B9C">
      <w:r>
        <w:t>segment_df_predictions_2yr:  Predictions at the stream segment scale for a 2 year recurrence interval rainstorm</w:t>
      </w:r>
    </w:p>
    <w:p w:rsidR="00BC1B9C" w:rsidRDefault="00BC1B9C" w:rsidP="00BC1B9C">
      <w:proofErr w:type="gramStart"/>
      <w:r>
        <w:t>segment</w:t>
      </w:r>
      <w:proofErr w:type="gramEnd"/>
      <w:r>
        <w:t xml:space="preserve"> _df_predictions_5yr:  Predictions at the stream segment scale for a 5 year recurrence interval rainstorm</w:t>
      </w:r>
    </w:p>
    <w:p w:rsidR="00BC1B9C" w:rsidRDefault="00BC1B9C" w:rsidP="00BC1B9C">
      <w:proofErr w:type="gramStart"/>
      <w:r>
        <w:t>segment</w:t>
      </w:r>
      <w:proofErr w:type="gramEnd"/>
      <w:r>
        <w:t xml:space="preserve"> _df_predictions_10yr:  Predictions at the stream segment scale for a 10 year recurrence interval rainstorm</w:t>
      </w:r>
    </w:p>
    <w:p w:rsidR="00BC1B9C" w:rsidRDefault="00BC1B9C" w:rsidP="00BC1B9C">
      <w:proofErr w:type="gramStart"/>
      <w:r>
        <w:lastRenderedPageBreak/>
        <w:t>segment</w:t>
      </w:r>
      <w:proofErr w:type="gramEnd"/>
      <w:r>
        <w:t xml:space="preserve"> _df_predictions_25yr:  Predictions at the stream segment scale for a 25 year recurrence interval rainstorm</w:t>
      </w:r>
    </w:p>
    <w:p w:rsidR="00BC1B9C" w:rsidRDefault="00BC1B9C" w:rsidP="00BC1B9C">
      <w:proofErr w:type="gramStart"/>
      <w:r>
        <w:t>segment</w:t>
      </w:r>
      <w:proofErr w:type="gramEnd"/>
      <w:r>
        <w:t xml:space="preserve"> _df_predictions_50yr:  Predictions at the stream segment scale for a 50 year recurrence interval rainstorm</w:t>
      </w:r>
    </w:p>
    <w:p w:rsidR="00BC1B9C" w:rsidRDefault="00BC1B9C" w:rsidP="00BC1B9C">
      <w:proofErr w:type="gramStart"/>
      <w:r>
        <w:t>segment</w:t>
      </w:r>
      <w:proofErr w:type="gramEnd"/>
      <w:r>
        <w:t xml:space="preserve"> _df_predictions_100yr:  Predictions at the stream segment scale for a 2 year recurrence interval rainstorm</w:t>
      </w:r>
    </w:p>
    <w:p w:rsidR="00BC1B9C" w:rsidRPr="00BC1B9C" w:rsidRDefault="00BC1B9C" w:rsidP="00BC1B9C">
      <w:pPr>
        <w:rPr>
          <w:b/>
          <w:u w:val="single"/>
        </w:rPr>
      </w:pPr>
      <w:r w:rsidRPr="00BC1B9C">
        <w:rPr>
          <w:b/>
          <w:u w:val="single"/>
        </w:rPr>
        <w:t>Tabular Information within Feature Classes</w:t>
      </w:r>
    </w:p>
    <w:p w:rsidR="00BC1B9C" w:rsidRDefault="00BC1B9C" w:rsidP="00BC1B9C">
      <w:r>
        <w:t>Within the basin and segment prediction feature classes listed above, the tables for each feature class provide the data used to make the calculations, as well as the calculated estimates of probability, volume, and combined hazard.   Here is a description of the relevant fields within the table:</w:t>
      </w:r>
    </w:p>
    <w:p w:rsidR="00BC1B9C" w:rsidRDefault="00801BA0" w:rsidP="00BC1B9C">
      <w:pPr>
        <w:rPr>
          <w:b/>
          <w:i/>
          <w:u w:val="single"/>
        </w:rPr>
      </w:pPr>
      <w:r>
        <w:rPr>
          <w:b/>
          <w:i/>
          <w:u w:val="single"/>
        </w:rPr>
        <w:t xml:space="preserve">Important </w:t>
      </w:r>
      <w:r w:rsidR="00B37E9C" w:rsidRPr="00800AB7">
        <w:rPr>
          <w:b/>
          <w:i/>
          <w:u w:val="single"/>
        </w:rPr>
        <w:t>Fields:</w:t>
      </w:r>
    </w:p>
    <w:p w:rsidR="00801BA0" w:rsidRDefault="00801BA0" w:rsidP="00BC1B9C">
      <w:proofErr w:type="spellStart"/>
      <w:r>
        <w:rPr>
          <w:u w:val="single"/>
        </w:rPr>
        <w:t>Basin_ID</w:t>
      </w:r>
      <w:proofErr w:type="spellEnd"/>
      <w:r>
        <w:rPr>
          <w:u w:val="single"/>
        </w:rPr>
        <w:t>:</w:t>
      </w:r>
      <w:r>
        <w:t xml:space="preserve"> unique basin identifier used in modeling (unique to these data only).  Field is included only in the basin features.</w:t>
      </w:r>
    </w:p>
    <w:p w:rsidR="00801BA0" w:rsidRPr="00801BA0" w:rsidRDefault="00801BA0" w:rsidP="00BC1B9C">
      <w:r w:rsidRPr="00801BA0">
        <w:rPr>
          <w:u w:val="single"/>
        </w:rPr>
        <w:t>DPW_ID:</w:t>
      </w:r>
      <w:r>
        <w:t xml:space="preserve"> common identifier from LA County DPW basin layer (included in </w:t>
      </w:r>
      <w:proofErr w:type="spellStart"/>
      <w:r>
        <w:t>geodatabase</w:t>
      </w:r>
      <w:proofErr w:type="spellEnd"/>
      <w:r>
        <w:t>).  Field is included only in the basin features.</w:t>
      </w:r>
    </w:p>
    <w:p w:rsidR="00B37E9C" w:rsidRDefault="00B37E9C" w:rsidP="00BC1B9C">
      <w:r w:rsidRPr="00B37E9C">
        <w:rPr>
          <w:u w:val="single"/>
        </w:rPr>
        <w:t>Magnitude:</w:t>
      </w:r>
      <w:r>
        <w:t xml:space="preserve"> stream magnitude (Shreve method)</w:t>
      </w:r>
    </w:p>
    <w:p w:rsidR="00B37E9C" w:rsidRDefault="00B37E9C" w:rsidP="00BC1B9C">
      <w:r w:rsidRPr="00B37E9C">
        <w:rPr>
          <w:u w:val="single"/>
        </w:rPr>
        <w:t>Relief:</w:t>
      </w:r>
      <w:r>
        <w:t xml:space="preserve"> total upstream relief (m)</w:t>
      </w:r>
    </w:p>
    <w:p w:rsidR="00B37E9C" w:rsidRDefault="00B37E9C" w:rsidP="00BC1B9C">
      <w:proofErr w:type="spellStart"/>
      <w:r w:rsidRPr="00B37E9C">
        <w:rPr>
          <w:u w:val="single"/>
        </w:rPr>
        <w:t>BSlp</w:t>
      </w:r>
      <w:proofErr w:type="spellEnd"/>
      <w:r w:rsidRPr="00B37E9C">
        <w:rPr>
          <w:u w:val="single"/>
        </w:rPr>
        <w:t>:</w:t>
      </w:r>
      <w:r>
        <w:t xml:space="preserve"> Average slope of upstream burned terrain (%)</w:t>
      </w:r>
    </w:p>
    <w:p w:rsidR="00B37E9C" w:rsidRDefault="00B37E9C" w:rsidP="00BC1B9C">
      <w:r w:rsidRPr="00B37E9C">
        <w:rPr>
          <w:u w:val="single"/>
        </w:rPr>
        <w:t>HM50Pct:</w:t>
      </w:r>
      <w:r>
        <w:t xml:space="preserve"> Percentage of upstream area burned at high or moderate burn severity AND has gradient </w:t>
      </w:r>
      <w:r>
        <w:rPr>
          <w:rFonts w:cstheme="minorHAnsi"/>
        </w:rPr>
        <w:t>≥</w:t>
      </w:r>
      <w:r>
        <w:t xml:space="preserve"> 50%.</w:t>
      </w:r>
    </w:p>
    <w:p w:rsidR="00B37E9C" w:rsidRDefault="00B37E9C" w:rsidP="00BC1B9C">
      <w:r w:rsidRPr="00B37E9C">
        <w:rPr>
          <w:u w:val="single"/>
        </w:rPr>
        <w:t>CC:</w:t>
      </w:r>
      <w:r>
        <w:t xml:space="preserve"> Average clay content of upstream area, from STATSGO dataset (in %).</w:t>
      </w:r>
    </w:p>
    <w:p w:rsidR="00B37E9C" w:rsidRDefault="00B37E9C" w:rsidP="00BC1B9C">
      <w:proofErr w:type="spellStart"/>
      <w:r w:rsidRPr="00B37E9C">
        <w:rPr>
          <w:u w:val="single"/>
        </w:rPr>
        <w:t>PRain_XXyr</w:t>
      </w:r>
      <w:proofErr w:type="spellEnd"/>
      <w:r w:rsidRPr="00B37E9C">
        <w:rPr>
          <w:u w:val="single"/>
        </w:rPr>
        <w:t>:</w:t>
      </w:r>
      <w:r>
        <w:t xml:space="preserve"> Average upstream 30-minute rainfall intensity used for calculation probability estimates, where XX represents the recurrence interval of the rainstorm (e.g. PRain_10yr represents the 30-minute rainfall intensity for a 10 year recurrence interval rainstorm</w:t>
      </w:r>
      <w:r w:rsidR="008A6566">
        <w:t>)</w:t>
      </w:r>
      <w:r>
        <w:t>.</w:t>
      </w:r>
      <w:r w:rsidR="00826849">
        <w:t xml:space="preserve">  Kean et al. (2013) and Staley et al. (2013) have identified that rainfall intensities measured over durations &lt; 60 minutes are best correlated with debris</w:t>
      </w:r>
      <w:r w:rsidR="00A61B62">
        <w:t>-flow initiation.  Statistical analyses of the probability dataset (Staley, D.M., unpublished data) confirm that rainfall intensities measured over 30 minutes provide the best statistical predictions when combined with the other metrics in a logistic regression equation.</w:t>
      </w:r>
      <w:r w:rsidR="000D5701" w:rsidRPr="000D5701">
        <w:t xml:space="preserve"> </w:t>
      </w:r>
      <w:r w:rsidR="000D5701">
        <w:t>The volume and probability models were developed independently.</w:t>
      </w:r>
      <w:bookmarkStart w:id="0" w:name="_GoBack"/>
      <w:bookmarkEnd w:id="0"/>
    </w:p>
    <w:p w:rsidR="00B37E9C" w:rsidRDefault="00B37E9C" w:rsidP="00BC1B9C">
      <w:proofErr w:type="spellStart"/>
      <w:r>
        <w:t>X_XXyr</w:t>
      </w:r>
      <w:proofErr w:type="spellEnd"/>
      <w:r>
        <w:t>: x values used to calculate the probability of debris flow occurrence</w:t>
      </w:r>
      <w:r w:rsidR="00800AB7">
        <w:t xml:space="preserve"> for recurrence interval storm ‘XX’ (see above)</w:t>
      </w:r>
      <w:r>
        <w:t>, where:</w:t>
      </w:r>
    </w:p>
    <w:p w:rsidR="00B37E9C" w:rsidRDefault="00800AB7" w:rsidP="00800AB7">
      <w:pPr>
        <w:ind w:left="720"/>
        <w:rPr>
          <w:i/>
        </w:rPr>
      </w:pPr>
      <m:oMath>
        <m:r>
          <w:rPr>
            <w:rFonts w:ascii="Cambria Math" w:hAnsi="Cambria Math"/>
          </w:rPr>
          <w:lastRenderedPageBreak/>
          <m:t>x= -5.22+</m:t>
        </m:r>
        <m:d>
          <m:dPr>
            <m:ctrlPr>
              <w:rPr>
                <w:rFonts w:ascii="Cambria Math" w:hAnsi="Cambria Math"/>
                <w:i/>
              </w:rPr>
            </m:ctrlPr>
          </m:dPr>
          <m:e>
            <m:r>
              <w:rPr>
                <w:rFonts w:ascii="Cambria Math" w:hAnsi="Cambria Math"/>
              </w:rPr>
              <m:t>0.003×Relief</m:t>
            </m:r>
          </m:e>
        </m:d>
        <m:r>
          <w:rPr>
            <w:rFonts w:ascii="Cambria Math" w:hAnsi="Cambria Math"/>
          </w:rPr>
          <m:t>+</m:t>
        </m:r>
        <m:d>
          <m:dPr>
            <m:ctrlPr>
              <w:rPr>
                <w:rFonts w:ascii="Cambria Math" w:hAnsi="Cambria Math"/>
                <w:i/>
              </w:rPr>
            </m:ctrlPr>
          </m:dPr>
          <m:e>
            <m:r>
              <w:rPr>
                <w:rFonts w:ascii="Cambria Math" w:hAnsi="Cambria Math"/>
              </w:rPr>
              <m:t>0.008 ×HM50Pct</m:t>
            </m:r>
          </m:e>
        </m:d>
        <m:r>
          <w:rPr>
            <w:rFonts w:ascii="Cambria Math" w:hAnsi="Cambria Math"/>
          </w:rPr>
          <m:t>+</m:t>
        </m:r>
        <m:d>
          <m:dPr>
            <m:ctrlPr>
              <w:rPr>
                <w:rFonts w:ascii="Cambria Math" w:hAnsi="Cambria Math"/>
                <w:i/>
              </w:rPr>
            </m:ctrlPr>
          </m:dPr>
          <m:e>
            <m:r>
              <w:rPr>
                <w:rFonts w:ascii="Cambria Math" w:hAnsi="Cambria Math"/>
              </w:rPr>
              <m:t>0.024×BSlp</m:t>
            </m:r>
          </m:e>
        </m:d>
        <m:r>
          <w:rPr>
            <w:rFonts w:ascii="Cambria Math" w:hAnsi="Cambria Math"/>
          </w:rPr>
          <m:t>+</m:t>
        </m:r>
        <m:d>
          <m:dPr>
            <m:ctrlPr>
              <w:rPr>
                <w:rFonts w:ascii="Cambria Math" w:hAnsi="Cambria Math"/>
                <w:i/>
              </w:rPr>
            </m:ctrlPr>
          </m:dPr>
          <m:e>
            <m:r>
              <w:rPr>
                <w:rFonts w:ascii="Cambria Math" w:hAnsi="Cambria Math"/>
              </w:rPr>
              <m:t>-0.007×CC</m:t>
            </m:r>
          </m:e>
        </m:d>
        <m:r>
          <w:rPr>
            <w:rFonts w:ascii="Cambria Math" w:hAnsi="Cambria Math"/>
          </w:rPr>
          <m:t>+(0.105×PRain_XXyr)</m:t>
        </m:r>
      </m:oMath>
      <w:r w:rsidRPr="00602CD9">
        <w:rPr>
          <w:i/>
        </w:rPr>
        <w:tab/>
      </w:r>
      <w:r>
        <w:rPr>
          <w:i/>
        </w:rPr>
        <w:tab/>
      </w:r>
    </w:p>
    <w:p w:rsidR="00800AB7" w:rsidRDefault="00800AB7" w:rsidP="00BC1B9C">
      <w:proofErr w:type="spellStart"/>
      <w:r>
        <w:t>ExpX_XXyr</w:t>
      </w:r>
      <w:proofErr w:type="spellEnd"/>
      <w:r>
        <w:t>: e</w:t>
      </w:r>
      <w:r w:rsidRPr="00800AB7">
        <w:rPr>
          <w:vertAlign w:val="superscript"/>
        </w:rPr>
        <w:t>x</w:t>
      </w:r>
      <w:r>
        <w:t>, used for calculating probability</w:t>
      </w:r>
    </w:p>
    <w:p w:rsidR="00800AB7" w:rsidRDefault="00800AB7" w:rsidP="00BC1B9C">
      <w:proofErr w:type="spellStart"/>
      <w:r>
        <w:t>P_XXyr</w:t>
      </w:r>
      <w:proofErr w:type="spellEnd"/>
      <w:r>
        <w:t>: probability of debris-flow occurrence for recurrence interval storm of XX years, where:</w:t>
      </w:r>
    </w:p>
    <w:p w:rsidR="00800AB7" w:rsidRDefault="00800AB7" w:rsidP="00800AB7">
      <w:pPr>
        <w:ind w:firstLine="720"/>
      </w:pPr>
      <w:r w:rsidRPr="00602CD9">
        <w:rPr>
          <w:i/>
          <w:iCs/>
        </w:rPr>
        <w:t xml:space="preserve">P = e </w:t>
      </w:r>
      <w:r w:rsidRPr="00602CD9">
        <w:rPr>
          <w:i/>
          <w:iCs/>
          <w:vertAlign w:val="superscript"/>
        </w:rPr>
        <w:t>x</w:t>
      </w:r>
      <w:r w:rsidRPr="00602CD9">
        <w:rPr>
          <w:i/>
          <w:iCs/>
        </w:rPr>
        <w:t xml:space="preserve"> </w:t>
      </w:r>
      <w:proofErr w:type="gramStart"/>
      <w:r w:rsidRPr="00602CD9">
        <w:rPr>
          <w:i/>
          <w:iCs/>
        </w:rPr>
        <w:t>/(</w:t>
      </w:r>
      <w:proofErr w:type="gramEnd"/>
      <w:r w:rsidRPr="00602CD9">
        <w:rPr>
          <w:i/>
          <w:iCs/>
        </w:rPr>
        <w:t xml:space="preserve">1 + e </w:t>
      </w:r>
      <w:r w:rsidRPr="00602CD9">
        <w:rPr>
          <w:i/>
          <w:iCs/>
          <w:vertAlign w:val="superscript"/>
        </w:rPr>
        <w:t>x</w:t>
      </w:r>
      <w:r w:rsidRPr="00602CD9">
        <w:rPr>
          <w:i/>
          <w:iCs/>
        </w:rPr>
        <w:t>),</w:t>
      </w:r>
      <w:r>
        <w:rPr>
          <w:i/>
          <w:iCs/>
        </w:rPr>
        <w:t xml:space="preserve"> </w:t>
      </w:r>
      <w:r>
        <w:t xml:space="preserve">      </w:t>
      </w:r>
      <w:r>
        <w:tab/>
      </w:r>
    </w:p>
    <w:p w:rsidR="00800AB7" w:rsidRDefault="00800AB7" w:rsidP="00800AB7">
      <w:proofErr w:type="spellStart"/>
      <w:r>
        <w:t>PCl_XXyr</w:t>
      </w:r>
      <w:proofErr w:type="spellEnd"/>
      <w:r>
        <w:t xml:space="preserve">: </w:t>
      </w:r>
      <w:proofErr w:type="spellStart"/>
      <w:r>
        <w:t>Classifed</w:t>
      </w:r>
      <w:proofErr w:type="spellEnd"/>
      <w:r>
        <w:t xml:space="preserve"> probabilities, where 1 = 0-20%, 2 = 20-40%, 3 = 40-60%, 4 = 60-80%, 5 = 80-100%</w:t>
      </w:r>
    </w:p>
    <w:p w:rsidR="00800AB7" w:rsidRDefault="00800AB7" w:rsidP="00800AB7">
      <w:proofErr w:type="spellStart"/>
      <w:r>
        <w:t>Pcl_XXyr_Legend</w:t>
      </w:r>
      <w:proofErr w:type="spellEnd"/>
      <w:r>
        <w:t>: field used to make probability layer legend.</w:t>
      </w:r>
    </w:p>
    <w:p w:rsidR="00800AB7" w:rsidRDefault="00554FDA" w:rsidP="00800AB7">
      <w:proofErr w:type="spellStart"/>
      <w:r>
        <w:t>SqRelief</w:t>
      </w:r>
      <w:proofErr w:type="spellEnd"/>
      <w:r>
        <w:t xml:space="preserve">: square root of the total upstream relief, used in volume </w:t>
      </w:r>
      <w:proofErr w:type="spellStart"/>
      <w:r>
        <w:t>calcs</w:t>
      </w:r>
      <w:proofErr w:type="spellEnd"/>
      <w:r>
        <w:t xml:space="preserve"> (m)</w:t>
      </w:r>
    </w:p>
    <w:p w:rsidR="00554FDA" w:rsidRDefault="00554FDA" w:rsidP="00800AB7">
      <w:r>
        <w:t>LNHMKM2: natural log of the total upstream area burned at high and moderate severity (km)</w:t>
      </w:r>
    </w:p>
    <w:p w:rsidR="00554FDA" w:rsidRDefault="00554FDA" w:rsidP="00554FDA">
      <w:proofErr w:type="spellStart"/>
      <w:r>
        <w:t>VRain_XXyr</w:t>
      </w:r>
      <w:proofErr w:type="spellEnd"/>
      <w:r>
        <w:t>: The square root of the average upstream 15-minute rainfall intensity used for calculation probability estimates, where XX represents the recurrence interval of the rainstorm (e.g. VRain_10yr represents the 15-minute rainfall intensity for a 10 year recurrence interval rainstorm</w:t>
      </w:r>
      <w:r w:rsidR="008A6566">
        <w:t>)</w:t>
      </w:r>
      <w:r>
        <w:t>.</w:t>
      </w:r>
      <w:r w:rsidR="008A6566">
        <w:t xml:space="preserve">  The rainfall intensity of 15-minutes was identified by Gartner et al. (2008) as being the </w:t>
      </w:r>
      <w:r w:rsidR="00826849">
        <w:t>best predictor of post-fire debris-flow volume.</w:t>
      </w:r>
      <w:r w:rsidR="008A6566">
        <w:t xml:space="preserve"> </w:t>
      </w:r>
      <w:r w:rsidR="000D5701">
        <w:t>The volume and probability models were developed independently.</w:t>
      </w:r>
    </w:p>
    <w:p w:rsidR="00554FDA" w:rsidRDefault="00554FDA" w:rsidP="00554FDA">
      <w:proofErr w:type="spellStart"/>
      <w:r>
        <w:t>LNV_XXyr</w:t>
      </w:r>
      <w:proofErr w:type="spellEnd"/>
      <w:r>
        <w:t>: natural log of the predicted volume for the design storm, calculated as:</w:t>
      </w:r>
    </w:p>
    <w:p w:rsidR="00554FDA" w:rsidRDefault="00D65EF6" w:rsidP="00554FDA">
      <w:pPr>
        <w:ind w:firstLine="720"/>
      </w:pPr>
      <m:oMath>
        <m:func>
          <m:funcPr>
            <m:ctrlPr>
              <w:rPr>
                <w:rFonts w:ascii="Cambria Math" w:hAnsi="Cambria Math"/>
                <w:i/>
              </w:rPr>
            </m:ctrlPr>
          </m:funcPr>
          <m:fName>
            <m:r>
              <m:rPr>
                <m:sty m:val="p"/>
              </m:rPr>
              <w:rPr>
                <w:rFonts w:ascii="Cambria Math" w:hAnsi="Cambria Math"/>
              </w:rPr>
              <m:t>ln</m:t>
            </m:r>
          </m:fName>
          <m:e>
            <m:r>
              <w:rPr>
                <w:rFonts w:ascii="Cambria Math" w:hAnsi="Cambria Math"/>
              </w:rPr>
              <m:t xml:space="preserve">V_XXyr= </m:t>
            </m:r>
          </m:e>
        </m:func>
        <m:r>
          <w:rPr>
            <w:rFonts w:ascii="Cambria Math" w:hAnsi="Cambria Math"/>
          </w:rPr>
          <m:t>3.10+ (0.17×SqRelief</m:t>
        </m:r>
        <m:r>
          <m:rPr>
            <m:sty m:val="p"/>
          </m:rPr>
          <w:rPr>
            <w:rFonts w:ascii="Cambria Math" w:hAnsi="Cambria Math"/>
          </w:rPr>
          <m:t>)</m:t>
        </m:r>
        <m:r>
          <w:rPr>
            <w:rFonts w:ascii="Cambria Math" w:hAnsi="Cambria Math"/>
          </w:rPr>
          <m:t>+</m:t>
        </m:r>
        <m:d>
          <m:dPr>
            <m:ctrlPr>
              <w:rPr>
                <w:rFonts w:ascii="Cambria Math" w:hAnsi="Cambria Math"/>
                <w:i/>
              </w:rPr>
            </m:ctrlPr>
          </m:dPr>
          <m:e>
            <m:r>
              <w:rPr>
                <w:rFonts w:ascii="Cambria Math" w:hAnsi="Cambria Math"/>
              </w:rPr>
              <m:t>0.30×LNHMKM2</m:t>
            </m:r>
          </m:e>
        </m:d>
        <m:r>
          <w:rPr>
            <w:rFonts w:ascii="Cambria Math" w:hAnsi="Cambria Math"/>
          </w:rPr>
          <m:t>+</m:t>
        </m:r>
        <m:d>
          <m:dPr>
            <m:ctrlPr>
              <w:rPr>
                <w:rFonts w:ascii="Cambria Math" w:hAnsi="Cambria Math"/>
                <w:i/>
              </w:rPr>
            </m:ctrlPr>
          </m:dPr>
          <m:e>
            <m:r>
              <w:rPr>
                <w:rFonts w:ascii="Cambria Math" w:hAnsi="Cambria Math"/>
              </w:rPr>
              <m:t>0.49×VRain_XXyr</m:t>
            </m:r>
          </m:e>
        </m:d>
      </m:oMath>
      <w:r w:rsidR="00554FDA">
        <w:t xml:space="preserve"> </w:t>
      </w:r>
      <w:r w:rsidR="00554FDA">
        <w:tab/>
      </w:r>
    </w:p>
    <w:p w:rsidR="00554FDA" w:rsidRDefault="00A83F6D" w:rsidP="00554FDA">
      <w:proofErr w:type="spellStart"/>
      <w:r>
        <w:t>Volume_XXyr</w:t>
      </w:r>
      <w:proofErr w:type="spellEnd"/>
      <w:r>
        <w:t>: predicted volume for the design storm, in m</w:t>
      </w:r>
      <w:r w:rsidRPr="00A83F6D">
        <w:rPr>
          <w:vertAlign w:val="superscript"/>
        </w:rPr>
        <w:t>3</w:t>
      </w:r>
    </w:p>
    <w:p w:rsidR="00554FDA" w:rsidRDefault="00A83F6D" w:rsidP="00800AB7">
      <w:proofErr w:type="spellStart"/>
      <w:r>
        <w:t>VolMin_XXyr</w:t>
      </w:r>
      <w:proofErr w:type="spellEnd"/>
      <w:r>
        <w:t>: lower confidence limit of the volume prediction for the design storm (based on -1 Standard Error)</w:t>
      </w:r>
    </w:p>
    <w:p w:rsidR="00A83F6D" w:rsidRDefault="00A83F6D" w:rsidP="00A83F6D">
      <w:proofErr w:type="spellStart"/>
      <w:r>
        <w:t>VolMax_XXyr</w:t>
      </w:r>
      <w:proofErr w:type="spellEnd"/>
      <w:r>
        <w:t>: upper confidence limit of the volume prediction for the design storm (based on +1 Standard Error)</w:t>
      </w:r>
    </w:p>
    <w:p w:rsidR="00A83F6D" w:rsidRDefault="00A83F6D" w:rsidP="00A83F6D">
      <w:proofErr w:type="spellStart"/>
      <w:r>
        <w:t>VolCl_XXyr</w:t>
      </w:r>
      <w:proofErr w:type="spellEnd"/>
      <w:r>
        <w:t xml:space="preserve">: </w:t>
      </w:r>
      <w:proofErr w:type="spellStart"/>
      <w:r>
        <w:t>Classifed</w:t>
      </w:r>
      <w:proofErr w:type="spellEnd"/>
      <w:r>
        <w:t xml:space="preserve"> volume predictions, where 1 = &lt;1,000m</w:t>
      </w:r>
      <w:r w:rsidRPr="00A83F6D">
        <w:rPr>
          <w:vertAlign w:val="superscript"/>
        </w:rPr>
        <w:t>3</w:t>
      </w:r>
      <w:r>
        <w:t>, 2 = 1,000-10,000m</w:t>
      </w:r>
      <w:r w:rsidRPr="00A83F6D">
        <w:rPr>
          <w:vertAlign w:val="superscript"/>
        </w:rPr>
        <w:t>3</w:t>
      </w:r>
      <w:r>
        <w:t>, 3 = 10,000-100,000m</w:t>
      </w:r>
      <w:r w:rsidRPr="00A83F6D">
        <w:rPr>
          <w:vertAlign w:val="superscript"/>
        </w:rPr>
        <w:t>3</w:t>
      </w:r>
      <w:r>
        <w:t>, 4 &gt;100,000m</w:t>
      </w:r>
      <w:r w:rsidRPr="00A83F6D">
        <w:rPr>
          <w:vertAlign w:val="superscript"/>
        </w:rPr>
        <w:t>3</w:t>
      </w:r>
    </w:p>
    <w:p w:rsidR="00A83F6D" w:rsidRDefault="00A83F6D" w:rsidP="00A83F6D">
      <w:proofErr w:type="spellStart"/>
      <w:r>
        <w:t>VolCl_XXyr_Legend</w:t>
      </w:r>
      <w:proofErr w:type="spellEnd"/>
      <w:r>
        <w:t>: field used to make volume layer legend.</w:t>
      </w:r>
    </w:p>
    <w:p w:rsidR="00A83F6D" w:rsidRDefault="00A83F6D" w:rsidP="00A83F6D">
      <w:r>
        <w:t xml:space="preserve">CombHaz_10yr: relative hazard ranking, where </w:t>
      </w:r>
      <w:proofErr w:type="spellStart"/>
      <w:r>
        <w:t>CombHaz_XXyr</w:t>
      </w:r>
      <w:proofErr w:type="spellEnd"/>
      <w:r>
        <w:t xml:space="preserve"> = </w:t>
      </w:r>
      <w:proofErr w:type="spellStart"/>
      <w:r>
        <w:t>VolCl_XXyr</w:t>
      </w:r>
      <w:proofErr w:type="spellEnd"/>
      <w:r>
        <w:t xml:space="preserve"> + </w:t>
      </w:r>
      <w:proofErr w:type="spellStart"/>
      <w:r>
        <w:t>PCl_XXyr</w:t>
      </w:r>
      <w:proofErr w:type="spellEnd"/>
    </w:p>
    <w:p w:rsidR="00A83F6D" w:rsidRDefault="00A83F6D" w:rsidP="00A83F6D">
      <w:r>
        <w:t>CombHazCl_10yr: classified relative hazard ranking</w:t>
      </w:r>
    </w:p>
    <w:p w:rsidR="00DE51C8" w:rsidRDefault="00A83F6D" w:rsidP="00A83F6D">
      <w:r>
        <w:t>CombHazCl_10yr_Legend: field used to make combined hazard class legend</w:t>
      </w:r>
    </w:p>
    <w:p w:rsidR="006931B8" w:rsidRPr="006931B8" w:rsidRDefault="006931B8" w:rsidP="00A83F6D">
      <w:pPr>
        <w:rPr>
          <w:b/>
          <w:u w:val="single"/>
        </w:rPr>
      </w:pPr>
      <w:r w:rsidRPr="006931B8">
        <w:rPr>
          <w:b/>
          <w:u w:val="single"/>
        </w:rPr>
        <w:t>References:</w:t>
      </w:r>
    </w:p>
    <w:p w:rsidR="006931B8" w:rsidRDefault="006931B8" w:rsidP="006931B8">
      <w:proofErr w:type="spellStart"/>
      <w:r>
        <w:lastRenderedPageBreak/>
        <w:t>Bonnin</w:t>
      </w:r>
      <w:proofErr w:type="spellEnd"/>
      <w:r>
        <w:t xml:space="preserve">, G.M., Martin, D., Lin, B., </w:t>
      </w:r>
      <w:proofErr w:type="spellStart"/>
      <w:r>
        <w:t>Parzybok</w:t>
      </w:r>
      <w:proofErr w:type="spellEnd"/>
      <w:r>
        <w:t xml:space="preserve">, T., </w:t>
      </w:r>
      <w:proofErr w:type="spellStart"/>
      <w:r>
        <w:t>Yekta</w:t>
      </w:r>
      <w:proofErr w:type="spellEnd"/>
      <w:r>
        <w:t>, M., and Riley, D., 2006,Precipitation frequency atlas of the United States: Silver Spring, Md., National Weather Service, National Oceanic and Atmospheric Administration (NOAA) atlas 14, v. 1, version 5, accessed July 30, 2013, at http://hdsc.nws.noaa.gov/hdsc/pfds/.</w:t>
      </w:r>
    </w:p>
    <w:p w:rsidR="006931B8" w:rsidRDefault="006931B8" w:rsidP="006931B8">
      <w:r>
        <w:t xml:space="preserve">Cannon, S.H., and </w:t>
      </w:r>
      <w:proofErr w:type="spellStart"/>
      <w:r>
        <w:t>DeGraff</w:t>
      </w:r>
      <w:proofErr w:type="spellEnd"/>
      <w:r>
        <w:t xml:space="preserve">, J., 2009, The increasing wildfire and post-fire debris-flow threat in western USA, and implications for consequences of climate change, chap. 9 of </w:t>
      </w:r>
      <w:proofErr w:type="spellStart"/>
      <w:r>
        <w:t>Sassa</w:t>
      </w:r>
      <w:proofErr w:type="spellEnd"/>
      <w:r>
        <w:t xml:space="preserve">, K., and </w:t>
      </w:r>
      <w:proofErr w:type="spellStart"/>
      <w:r>
        <w:t>Canuti</w:t>
      </w:r>
      <w:proofErr w:type="spellEnd"/>
      <w:r>
        <w:t>, P., eds., Landslides—Disaster risk reduction: Springer, Berlin, p. 177–190.</w:t>
      </w:r>
    </w:p>
    <w:p w:rsidR="006931B8" w:rsidRDefault="006931B8" w:rsidP="006931B8">
      <w:r>
        <w:t xml:space="preserve">Cannon, S.H., Gartner, J.E., Michael, J.A., Bauer, M.A., </w:t>
      </w:r>
      <w:proofErr w:type="spellStart"/>
      <w:r>
        <w:t>Stitt</w:t>
      </w:r>
      <w:proofErr w:type="spellEnd"/>
      <w:r>
        <w:t xml:space="preserve">, S.C., </w:t>
      </w:r>
      <w:proofErr w:type="spellStart"/>
      <w:r>
        <w:t>Knifong</w:t>
      </w:r>
      <w:proofErr w:type="spellEnd"/>
      <w:r>
        <w:t xml:space="preserve">, D.L., McNamara, B.J., and </w:t>
      </w:r>
      <w:proofErr w:type="spellStart"/>
      <w:r>
        <w:t>Roque</w:t>
      </w:r>
      <w:proofErr w:type="spellEnd"/>
      <w:r>
        <w:t xml:space="preserve">, Y.M., 2007, Emergency assessment of debris-flow hazards from basins burned by the 2007 Canyon fire, Los Angeles County, southern California: U.S. Geological Survey Open-File Report 2007–1415, 1 sheet, at </w:t>
      </w:r>
      <w:hyperlink r:id="rId5" w:history="1">
        <w:r w:rsidRPr="00A90C80">
          <w:rPr>
            <w:rStyle w:val="Hyperlink"/>
          </w:rPr>
          <w:t>http://pubs.usgs.gov/of/2007/1415/</w:t>
        </w:r>
      </w:hyperlink>
      <w:r>
        <w:t>.</w:t>
      </w:r>
    </w:p>
    <w:p w:rsidR="006931B8" w:rsidRDefault="006931B8" w:rsidP="006931B8">
      <w:r w:rsidRPr="006931B8">
        <w:t xml:space="preserve">Cannon, S.H., Gartner, J.E., Rupert, M.G., Michael, J.A., Rea, A.H., Parrett, C., 2010. Predicting the probability and volume of </w:t>
      </w:r>
      <w:proofErr w:type="spellStart"/>
      <w:r w:rsidRPr="006931B8">
        <w:t>postwildfire</w:t>
      </w:r>
      <w:proofErr w:type="spellEnd"/>
      <w:r w:rsidRPr="006931B8">
        <w:t xml:space="preserve"> debris flows in the intermountain western United States. Geological Society of America Bulletin 122, 127-144.</w:t>
      </w:r>
    </w:p>
    <w:p w:rsidR="006931B8" w:rsidRDefault="006931B8" w:rsidP="006931B8">
      <w:r>
        <w:t xml:space="preserve">Gartner, J.E., Cannon, S.H., </w:t>
      </w:r>
      <w:proofErr w:type="spellStart"/>
      <w:r>
        <w:t>Santi</w:t>
      </w:r>
      <w:proofErr w:type="spellEnd"/>
      <w:r>
        <w:t xml:space="preserve">, P., and </w:t>
      </w:r>
      <w:proofErr w:type="spellStart"/>
      <w:r>
        <w:t>Dewolfe</w:t>
      </w:r>
      <w:proofErr w:type="spellEnd"/>
      <w:r>
        <w:t>, V., 2008, Empirical models to predict the volumes of debris flows generated by recently bu</w:t>
      </w:r>
      <w:r w:rsidR="00115E46">
        <w:t>rned basins in the western U.S.:</w:t>
      </w:r>
      <w:r>
        <w:t xml:space="preserve"> Geomorphology, v. 96, no. 3-4, p. 339–354.</w:t>
      </w:r>
    </w:p>
    <w:p w:rsidR="00115E46" w:rsidRDefault="00115E46" w:rsidP="006931B8">
      <w:r w:rsidRPr="00115E46">
        <w:t>Kean, J.W., Staley, D.M., Cannon, S.H., 2011. In situ measurements of post-fire debris flows in southern California: Comparisons of the timing and magnitude of 24 debris-flow events with rainfall and soil moisture conditions</w:t>
      </w:r>
      <w:r>
        <w:t>:</w:t>
      </w:r>
      <w:r w:rsidRPr="00115E46">
        <w:t xml:space="preserve"> J. </w:t>
      </w:r>
      <w:proofErr w:type="spellStart"/>
      <w:r w:rsidRPr="00115E46">
        <w:t>Geophys</w:t>
      </w:r>
      <w:proofErr w:type="spellEnd"/>
      <w:r w:rsidRPr="00115E46">
        <w:t xml:space="preserve">. </w:t>
      </w:r>
      <w:proofErr w:type="gramStart"/>
      <w:r w:rsidRPr="00115E46">
        <w:t>Res. 116, F04019.</w:t>
      </w:r>
      <w:proofErr w:type="gramEnd"/>
    </w:p>
    <w:p w:rsidR="006931B8" w:rsidRDefault="006931B8" w:rsidP="006931B8">
      <w:r>
        <w:t xml:space="preserve">Rupert, M.G., Cannon, S.H., Gartner, J.E., Michael, J.A., and </w:t>
      </w:r>
      <w:proofErr w:type="spellStart"/>
      <w:r>
        <w:t>Helsel</w:t>
      </w:r>
      <w:proofErr w:type="spellEnd"/>
      <w:r>
        <w:t>, D.R., 2008, Using logistic regression to predict the probability of debris flows in areas burned by wildfires, southern California, 2003–2006: U.S. Geological Survey Open-File Report 2008–1370, 20 p., http://pubs.usgs.gov/of/2008/1370/.</w:t>
      </w:r>
    </w:p>
    <w:p w:rsidR="006931B8" w:rsidRDefault="006931B8" w:rsidP="006931B8">
      <w:r>
        <w:t>Schwartz, G.E., and Alexander, R.B., 1995, Soils data for the conterminous United States derived from the NRCS State Soil Geographic (STATSGO) Database: U.S. Geological Survey Open-File Report 95–449, accessed July 2013, at http://water.usgs.gov/GIS/metadata/usgswrd/XML/ussoils.xml.</w:t>
      </w:r>
    </w:p>
    <w:p w:rsidR="006931B8" w:rsidRDefault="006931B8" w:rsidP="006931B8">
      <w:r>
        <w:t xml:space="preserve">Staley, D.M., Kean, J.W., Cannon, S.H., Schmidt, K.M., and </w:t>
      </w:r>
      <w:proofErr w:type="spellStart"/>
      <w:r>
        <w:t>Laber</w:t>
      </w:r>
      <w:proofErr w:type="spellEnd"/>
      <w:r>
        <w:t>, J.L., 2013, Objective definition of rainfall intensity—Duration thresholds for the initiation of post-fire debris flows in southern California: Landslides, v. 10, no. 5, p. 547–562.</w:t>
      </w:r>
    </w:p>
    <w:p w:rsidR="006931B8" w:rsidRDefault="006931B8" w:rsidP="006931B8">
      <w:proofErr w:type="spellStart"/>
      <w:r>
        <w:t>Verdin</w:t>
      </w:r>
      <w:proofErr w:type="spellEnd"/>
      <w:r>
        <w:t xml:space="preserve">, K.L., Dupree, J.A., and Elliot, J.G., 2012, Probability and volume of potential </w:t>
      </w:r>
      <w:proofErr w:type="spellStart"/>
      <w:r>
        <w:t>postwildfire</w:t>
      </w:r>
      <w:proofErr w:type="spellEnd"/>
      <w:r>
        <w:t xml:space="preserve"> debris flows in the 2012 Waldo Canyon Burn Area near Colorado Springs, Colorado: U.S. Geological Survey Open-File Report 2012–1158, 8 p., at http://pubs.usgs.gov/of/2012/1158/.</w:t>
      </w:r>
    </w:p>
    <w:p w:rsidR="006931B8" w:rsidRDefault="006931B8" w:rsidP="00A83F6D"/>
    <w:p w:rsidR="00DE51C8" w:rsidRPr="00DE51C8" w:rsidRDefault="00DE51C8" w:rsidP="00A83F6D">
      <w:pPr>
        <w:rPr>
          <w:b/>
          <w:u w:val="single"/>
        </w:rPr>
      </w:pPr>
      <w:r w:rsidRPr="00DE51C8">
        <w:rPr>
          <w:b/>
          <w:u w:val="single"/>
        </w:rPr>
        <w:t>Contact:</w:t>
      </w:r>
    </w:p>
    <w:p w:rsidR="00DE51C8" w:rsidRDefault="00DE51C8" w:rsidP="00A83F6D">
      <w:r>
        <w:lastRenderedPageBreak/>
        <w:t xml:space="preserve">Dennis </w:t>
      </w:r>
      <w:r w:rsidR="00775DEE">
        <w:t xml:space="preserve">M. </w:t>
      </w:r>
      <w:r>
        <w:t>Staley</w:t>
      </w:r>
      <w:r>
        <w:br/>
        <w:t>Research Geologist</w:t>
      </w:r>
      <w:r>
        <w:br/>
        <w:t>U.S. Geological Survey</w:t>
      </w:r>
      <w:r w:rsidR="00775DEE">
        <w:br/>
        <w:t>Box 25046 MS966 DFC</w:t>
      </w:r>
      <w:r w:rsidR="00775DEE">
        <w:br/>
        <w:t>Denver, CO 80225</w:t>
      </w:r>
      <w:r>
        <w:br/>
        <w:t>(303) 273-8568</w:t>
      </w:r>
      <w:r w:rsidR="00775DEE">
        <w:t xml:space="preserve"> (Office</w:t>
      </w:r>
      <w:proofErr w:type="gramStart"/>
      <w:r w:rsidR="00775DEE">
        <w:t>)</w:t>
      </w:r>
      <w:proofErr w:type="gramEnd"/>
      <w:r w:rsidR="00775DEE">
        <w:br/>
        <w:t>(303) 570-6266 (Cell)</w:t>
      </w:r>
      <w:r w:rsidR="00775DEE">
        <w:br/>
        <w:t>(303) 273-8600 (Fax)</w:t>
      </w:r>
      <w:r>
        <w:br/>
        <w:t>dstaley@usgs.gov</w:t>
      </w:r>
    </w:p>
    <w:sectPr w:rsidR="00DE51C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93"/>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C1B9C"/>
    <w:rsid w:val="000D5701"/>
    <w:rsid w:val="00115E46"/>
    <w:rsid w:val="00136346"/>
    <w:rsid w:val="002A7F19"/>
    <w:rsid w:val="002B1AF7"/>
    <w:rsid w:val="002B7978"/>
    <w:rsid w:val="004A6848"/>
    <w:rsid w:val="00554FDA"/>
    <w:rsid w:val="005B4E21"/>
    <w:rsid w:val="006931B8"/>
    <w:rsid w:val="007032B4"/>
    <w:rsid w:val="00775DEE"/>
    <w:rsid w:val="00800AB7"/>
    <w:rsid w:val="00801BA0"/>
    <w:rsid w:val="00826849"/>
    <w:rsid w:val="008A6566"/>
    <w:rsid w:val="00A61B62"/>
    <w:rsid w:val="00A83F6D"/>
    <w:rsid w:val="00B37E9C"/>
    <w:rsid w:val="00BC1B9C"/>
    <w:rsid w:val="00C4750D"/>
    <w:rsid w:val="00D65EF6"/>
    <w:rsid w:val="00DE51C8"/>
    <w:rsid w:val="00E53B5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00AB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00AB7"/>
    <w:rPr>
      <w:rFonts w:ascii="Tahoma" w:hAnsi="Tahoma" w:cs="Tahoma"/>
      <w:sz w:val="16"/>
      <w:szCs w:val="16"/>
    </w:rPr>
  </w:style>
  <w:style w:type="character" w:styleId="Hyperlink">
    <w:name w:val="Hyperlink"/>
    <w:basedOn w:val="DefaultParagraphFont"/>
    <w:uiPriority w:val="99"/>
    <w:unhideWhenUsed/>
    <w:rsid w:val="006931B8"/>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00AB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00AB7"/>
    <w:rPr>
      <w:rFonts w:ascii="Tahoma" w:hAnsi="Tahoma" w:cs="Tahoma"/>
      <w:sz w:val="16"/>
      <w:szCs w:val="16"/>
    </w:rPr>
  </w:style>
  <w:style w:type="character" w:styleId="Hyperlink">
    <w:name w:val="Hyperlink"/>
    <w:basedOn w:val="DefaultParagraphFont"/>
    <w:uiPriority w:val="99"/>
    <w:unhideWhenUsed/>
    <w:rsid w:val="006931B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93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pubs.usgs.gov/of/2007/1415/"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1365</Words>
  <Characters>7781</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Staley, Dennis M.</dc:creator>
  <cp:lastModifiedBy>Staley, Dennis M.</cp:lastModifiedBy>
  <cp:revision>2</cp:revision>
  <dcterms:created xsi:type="dcterms:W3CDTF">2014-02-12T21:00:00Z</dcterms:created>
  <dcterms:modified xsi:type="dcterms:W3CDTF">2014-02-12T21:00:00Z</dcterms:modified>
</cp:coreProperties>
</file>